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This is a list of things different people might say about themselves. We are interested in how you would describe yourself. There are no right or wrong answers. So you can describe yourself as honestly as possible, we will keep your responses confidential. We'd like you to take your time and read each statement carefully, selecting the response that best describes you.</w:t>
      </w:r>
    </w:p>
    <w:tbl xmlns:a="http://schemas.openxmlformats.org/drawingml/2006/main" xmlns:pic="http://schemas.openxmlformats.org/drawingml/2006/picture">
      <w:tblPr>
        <w:tblLayout w:type="fixed"/>
        <w:jc w:val="start"/>
        <w:tblLook w:firstRow="1" w:lastRow="0" w:firstColumn="0" w:lastColumn="0" w:noHBand="0" w:noVBand="1"/>
      </w:tblPr>
      <w:tblGrid>
        <w:gridCol w:w="7776"/>
        <w:gridCol w:w="576"/>
        <w:gridCol w:w="576"/>
        <w:gridCol w:w="576"/>
        <w:gridCol w:w="576"/>
      </w:tblGrid>
      <w:tr>
        <w:trPr>
          <w:trHeight w:val="360" w:hRule="auto"/>
          <w:tblHeader/>
        </w:trPr>
        <w:tc>
          <w:tcPr>
            <w:gridSpan w:val="5"/>
            <w:tcBorders>
              <w:bottom w:val="none" w:sz="0" w:space="0" w:color="FFFFFF"/>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 = Very False or Often False • 1 = Sometimes or Somewhat False</w:t>
            </w:r>
          </w:p>
        </w:tc>
      </w:tr>
      <w:tr>
        <w:trPr>
          <w:trHeight w:val="360" w:hRule="auto"/>
          <w:tblHeader/>
        </w:trPr>
        <w:tc>
          <w:tcPr>
            <w:gridSpan w:val="5"/>
            <w:tcBorders>
              <w:bottom w:val="single" w:sz="12" w:space="0" w:color="000000"/>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 Sometimes or Somewhat True • 3 = Very True or Often True</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People would describe me as reckless</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feel like I act totally on impulse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Even though I know better, I can't stop making rash decisions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often feel like nothing I do really matters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Others see me as irresponsible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I'm not good at planning ahead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My thoughts often don't make sense to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I worry about almost everything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I get emotional easily, often for very little reason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fear being alone in life more than anything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get stuck on one way of doing things, even when it's clear it won't work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have seen things that weren't really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steer clear of romantic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I'm not interested in making friends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get irritated easily by all sorts of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don't like to get too close to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It's no big deal if I hurt other peoples' feelings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I rarely get enthusiastic about anything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I crave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often have to deal with people who are less important than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often have thoughts that make sense to me but that other people say are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use people to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often "zone out" and then suddenly come to and realize that a lot of time has passed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Things around me often feel unreal, or more real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It is easy for me to take advantage of others</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240"/>
        <w:gridCol w:w="1800"/>
        <w:gridCol w:w="3240"/>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Antagonism</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17, 19, 20, 22, 25</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Negative affectivity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8, 9, 10, 11, 15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Detachment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4, 13, 14, 16, 18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Psychoticism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7, 12, 21, 23, 24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Disinhibition</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1, 2, 3, 5, 6</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Total</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1, 2, 3, 4, 5, 6, 7, 8, 9, 10, 11, 12, 13, 14, 15, 16, 17, 18, 19, 20, 21, 22, 23, 24, 25</w:t>
            </w:r>
          </w:p>
        </w:tc>
      </w:tr>
    </w:tbl>
    <w:sectPr>
      <w:headerReference w:officer="true" r:id="rId8" w:type="default">
</w:headerReference>
      <w:footerReference w:officer="true" r:id="rId7" w:type="default">
</w:footerReference>
      <w:pgMar w:header="708" w:bottom="1080" w:top="1080" w:right="1080" w:left="1080" w:footer="708" w:gutter="0"/>
      <w:pgSz w:h="15840" w:w="12240"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2026-07-31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PID-5-BF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2026-07-31T23:11:44Z</dcterms:modified>
  <cp:category/>
</cp:coreProperties>
</file>