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776"/>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People would describe me as reckless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often feel like nothing I do really matters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Others see me as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I'm not good at planning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My thoughts often don't make sense to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I worry about almost everything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I fear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I get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 have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steer clear of romantic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I'm not interested in making friends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get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don't like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It's no big deal if I hurt other peoples'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crave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have thoughts that make sense to me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use people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 often "zone out" and then suddenly come to and realize that a lot of time has passed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Things around me often feel unreal, or more real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It is easy for me to take advantage of others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240"/>
        <w:gridCol w:w="1800"/>
        <w:gridCol w:w="3240"/>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Antagonism</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17, 19, 20, 22, 25</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Negative affectivity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8, 9, 10, 11, 15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Detachment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4, 13, 14, 16, 18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Psychoticism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7, 12, 21, 23, 24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Disinhibition</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1, 2, 3, 5, 6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Total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1, 2, 3, 4, 5, 6, 7, 8, 9, 10, 11, 12, 13, 14, 15, 16, 17, 18, 19, 20, 21, 22, 23, 24, 25</w:t>
            </w:r>
          </w:p>
        </w:tc>
      </w:tr>
    </w:tbl>
    <w:sectPr>
      <w:headerReference w:officer="true" r:id="rId8" w:type="default">
</w:headerReference>
      <w:footerReference w:officer="true" r:id="rId7" w:type="default">
</w:footerReference>
      <w:pgMar w:header="708" w:bottom="1080" w:top="1080" w:right="1080" w:left="1080" w:footer="708" w:gutter="0"/>
      <w:pgSz w:h="15840" w:w="12240"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Krueger RF, Derringer J, Markon KE, Watson D, Skodol AE.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PID-5-BF, Child Age 11–17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2026-10-04T11:39:17Z</dcterms:modified>
  <cp:category/>
</cp:coreProperties>
</file>